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5C" w:rsidRDefault="00F4365C">
      <w:pPr>
        <w:pStyle w:val="A4"/>
        <w:widowControl w:val="0"/>
        <w:ind w:left="108" w:hanging="108"/>
        <w:rPr>
          <w:rFonts w:ascii="Times New Roman" w:hAnsi="Times New Roman"/>
          <w:color w:val="292929"/>
          <w:sz w:val="28"/>
          <w:szCs w:val="28"/>
          <w:u w:color="292929"/>
        </w:rPr>
      </w:pPr>
    </w:p>
    <w:p w:rsidR="00F4365C" w:rsidRDefault="008C59C9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 РЕКЛАМАЦИИ</w:t>
      </w:r>
    </w:p>
    <w:p w:rsidR="00F4365C" w:rsidRDefault="00F4365C">
      <w:pPr>
        <w:pStyle w:val="A4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79"/>
        <w:gridCol w:w="2380"/>
        <w:gridCol w:w="2380"/>
      </w:tblGrid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Организация</w:t>
            </w:r>
          </w:p>
        </w:tc>
        <w:tc>
          <w:tcPr>
            <w:tcW w:w="4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 w:rsidRPr="00066971">
              <w:rPr>
                <w:highlight w:val="yellow"/>
                <w:u w:color="000000"/>
              </w:rPr>
              <w:t>ООО «Ваша организация»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Контактное лицо</w:t>
            </w:r>
          </w:p>
        </w:tc>
        <w:tc>
          <w:tcPr>
            <w:tcW w:w="4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 w:rsidRPr="00066971">
              <w:rPr>
                <w:highlight w:val="yellow"/>
                <w:u w:color="000000"/>
              </w:rPr>
              <w:t>Иванов Иван Иванович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Контактный телефон</w:t>
            </w:r>
          </w:p>
        </w:tc>
        <w:tc>
          <w:tcPr>
            <w:tcW w:w="4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 w:rsidRPr="00066971">
              <w:rPr>
                <w:highlight w:val="yellow"/>
                <w:u w:color="000000"/>
              </w:rPr>
              <w:t>8-499-</w:t>
            </w:r>
            <w:r w:rsidRPr="00066971">
              <w:rPr>
                <w:highlight w:val="yellow"/>
                <w:u w:color="000000"/>
              </w:rPr>
              <w:t>ххх</w:t>
            </w:r>
            <w:r w:rsidRPr="00066971">
              <w:rPr>
                <w:highlight w:val="yellow"/>
                <w:u w:color="000000"/>
              </w:rPr>
              <w:t>-</w:t>
            </w:r>
            <w:r w:rsidRPr="00066971">
              <w:rPr>
                <w:highlight w:val="yellow"/>
                <w:u w:color="000000"/>
              </w:rPr>
              <w:t>хх</w:t>
            </w:r>
            <w:r w:rsidRPr="00066971">
              <w:rPr>
                <w:highlight w:val="yellow"/>
                <w:u w:color="000000"/>
              </w:rPr>
              <w:t>-</w:t>
            </w:r>
            <w:r w:rsidRPr="00066971">
              <w:rPr>
                <w:highlight w:val="yellow"/>
                <w:u w:color="000000"/>
              </w:rPr>
              <w:t>хх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jc w:val="center"/>
            </w:pPr>
            <w:r>
              <w:rPr>
                <w:sz w:val="20"/>
                <w:szCs w:val="20"/>
                <w:u w:color="000000"/>
              </w:rPr>
              <w:t>1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Наименование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Серийный номер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Комплектация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066971">
              <w:rPr>
                <w:rFonts w:ascii="Arial" w:hAnsi="Arial"/>
                <w:sz w:val="16"/>
                <w:szCs w:val="16"/>
                <w:highlight w:val="yellow"/>
                <w:u w:color="000000"/>
              </w:rPr>
              <w:t>IPC-HDW1220SP-0360B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066971" w:rsidRDefault="008C59C9">
            <w:pPr>
              <w:pStyle w:val="a6"/>
              <w:jc w:val="right"/>
              <w:rPr>
                <w:highlight w:val="yellow"/>
              </w:rPr>
            </w:pPr>
            <w:r w:rsidRPr="00066971">
              <w:rPr>
                <w:sz w:val="20"/>
                <w:szCs w:val="20"/>
                <w:highlight w:val="yellow"/>
                <w:u w:color="000000"/>
              </w:rPr>
              <w:t>123456789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066971" w:rsidRDefault="008C59C9">
            <w:pPr>
              <w:pStyle w:val="2"/>
              <w:rPr>
                <w:highlight w:val="yellow"/>
              </w:rPr>
            </w:pPr>
            <w:r w:rsidRPr="00066971">
              <w:rPr>
                <w:highlight w:val="yellow"/>
                <w:u w:color="000000"/>
              </w:rPr>
              <w:t>камера и блок питания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Описание неисправности</w:t>
            </w:r>
          </w:p>
        </w:tc>
      </w:tr>
      <w:tr w:rsidR="00F4365C" w:rsidRPr="00066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 w:rsidRPr="00066971">
              <w:rPr>
                <w:highlight w:val="yellow"/>
                <w:u w:color="000000"/>
              </w:rPr>
              <w:t xml:space="preserve">Нет питания по </w:t>
            </w:r>
            <w:r w:rsidRPr="00066971">
              <w:rPr>
                <w:highlight w:val="yellow"/>
                <w:u w:color="000000"/>
              </w:rPr>
              <w:t>POE (</w:t>
            </w:r>
            <w:r w:rsidRPr="00066971">
              <w:rPr>
                <w:highlight w:val="yellow"/>
                <w:u w:color="000000"/>
              </w:rPr>
              <w:t>не допускается фраза «не работает» без уточнения неисправности</w:t>
            </w:r>
            <w:r w:rsidRPr="00066971">
              <w:rPr>
                <w:highlight w:val="yellow"/>
                <w:u w:color="000000"/>
              </w:rPr>
              <w:t>)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jc w:val="center"/>
            </w:pPr>
            <w:r>
              <w:rPr>
                <w:sz w:val="20"/>
                <w:szCs w:val="20"/>
                <w:u w:color="000000"/>
              </w:rPr>
              <w:t>2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Наименование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Серийный номер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Комплектация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066971" w:rsidRDefault="008C59C9">
            <w:pPr>
              <w:pStyle w:val="a5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highlight w:val="yellow"/>
              </w:rPr>
            </w:pPr>
            <w:r w:rsidRPr="00066971">
              <w:rPr>
                <w:rFonts w:ascii="Arial" w:hAnsi="Arial"/>
                <w:sz w:val="16"/>
                <w:szCs w:val="16"/>
                <w:highlight w:val="yellow"/>
                <w:u w:color="000000"/>
              </w:rPr>
              <w:t>HCVR5104HS-NT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066971" w:rsidRDefault="008C59C9">
            <w:pPr>
              <w:pStyle w:val="a6"/>
              <w:jc w:val="right"/>
              <w:rPr>
                <w:highlight w:val="yellow"/>
              </w:rPr>
            </w:pPr>
            <w:r w:rsidRPr="00066971">
              <w:rPr>
                <w:sz w:val="20"/>
                <w:szCs w:val="20"/>
                <w:highlight w:val="yellow"/>
                <w:u w:color="000000"/>
              </w:rPr>
              <w:t>123456789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Pr="00066971" w:rsidRDefault="008C59C9">
            <w:pPr>
              <w:pStyle w:val="2"/>
              <w:rPr>
                <w:highlight w:val="yellow"/>
              </w:rPr>
            </w:pPr>
            <w:r w:rsidRPr="00066971">
              <w:rPr>
                <w:highlight w:val="yellow"/>
                <w:u w:color="000000"/>
              </w:rPr>
              <w:t xml:space="preserve">HDD 4TB </w:t>
            </w:r>
            <w:r w:rsidRPr="00066971">
              <w:rPr>
                <w:highlight w:val="yellow"/>
                <w:u w:color="000000"/>
              </w:rPr>
              <w:t>внутри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Описание неисправности</w:t>
            </w:r>
          </w:p>
        </w:tc>
      </w:tr>
      <w:tr w:rsidR="00F4365C" w:rsidRPr="00066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bookmarkStart w:id="0" w:name="_GoBack"/>
            <w:bookmarkEnd w:id="0"/>
            <w:r w:rsidRPr="00066971">
              <w:rPr>
                <w:highlight w:val="yellow"/>
                <w:u w:color="000000"/>
              </w:rPr>
              <w:t xml:space="preserve">Не отображает </w:t>
            </w:r>
            <w:r w:rsidRPr="00066971">
              <w:rPr>
                <w:highlight w:val="yellow"/>
                <w:u w:color="000000"/>
              </w:rPr>
              <w:t xml:space="preserve">3 </w:t>
            </w:r>
            <w:r w:rsidRPr="00066971">
              <w:rPr>
                <w:highlight w:val="yellow"/>
                <w:u w:color="000000"/>
              </w:rPr>
              <w:t>канал на монитор</w:t>
            </w:r>
            <w:proofErr w:type="gramStart"/>
            <w:r w:rsidRPr="00066971">
              <w:rPr>
                <w:highlight w:val="yellow"/>
                <w:u w:color="000000"/>
              </w:rPr>
              <w:t>.</w:t>
            </w:r>
            <w:proofErr w:type="gramEnd"/>
            <w:r w:rsidRPr="00066971">
              <w:rPr>
                <w:highlight w:val="yellow"/>
                <w:u w:color="000000"/>
              </w:rPr>
              <w:t xml:space="preserve"> (</w:t>
            </w:r>
            <w:proofErr w:type="gramStart"/>
            <w:r w:rsidRPr="00066971">
              <w:rPr>
                <w:highlight w:val="yellow"/>
                <w:u w:color="000000"/>
              </w:rPr>
              <w:t>н</w:t>
            </w:r>
            <w:proofErr w:type="gramEnd"/>
            <w:r w:rsidRPr="00066971">
              <w:rPr>
                <w:highlight w:val="yellow"/>
                <w:u w:color="000000"/>
              </w:rPr>
              <w:t xml:space="preserve">е допускается фраза «не </w:t>
            </w:r>
            <w:r w:rsidRPr="00066971">
              <w:rPr>
                <w:highlight w:val="yellow"/>
                <w:u w:color="000000"/>
              </w:rPr>
              <w:t>работает» без уточнения неисправности</w:t>
            </w:r>
            <w:r w:rsidRPr="00066971">
              <w:rPr>
                <w:highlight w:val="yellow"/>
                <w:u w:color="000000"/>
              </w:rPr>
              <w:t>)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jc w:val="center"/>
            </w:pPr>
            <w:r>
              <w:rPr>
                <w:sz w:val="20"/>
                <w:szCs w:val="20"/>
                <w:u w:color="000000"/>
              </w:rPr>
              <w:t>3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Наименование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Серийный номер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Комплектация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Описание неисправности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jc w:val="center"/>
            </w:pPr>
            <w:r>
              <w:rPr>
                <w:sz w:val="20"/>
                <w:szCs w:val="20"/>
                <w:u w:color="000000"/>
              </w:rPr>
              <w:t>4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Наименование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Серийный номер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Комплектация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Описание неисправности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jc w:val="center"/>
            </w:pPr>
            <w:r>
              <w:rPr>
                <w:sz w:val="20"/>
                <w:szCs w:val="20"/>
                <w:u w:color="000000"/>
              </w:rPr>
              <w:t>5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Наименование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Серийный номер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Комплектация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Описание 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неисправности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a5"/>
              <w:jc w:val="center"/>
            </w:pPr>
            <w:r>
              <w:rPr>
                <w:sz w:val="20"/>
                <w:szCs w:val="20"/>
                <w:u w:color="000000"/>
              </w:rPr>
              <w:t>6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Наименование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Серийный номер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Комплектация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8C59C9">
            <w:pPr>
              <w:pStyle w:val="2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Описание неисправности</w:t>
            </w:r>
          </w:p>
        </w:tc>
      </w:tr>
      <w:tr w:rsidR="00F4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65C" w:rsidRDefault="00F4365C"/>
        </w:tc>
        <w:tc>
          <w:tcPr>
            <w:tcW w:w="8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65C" w:rsidRDefault="00F4365C"/>
        </w:tc>
      </w:tr>
    </w:tbl>
    <w:p w:rsidR="00F4365C" w:rsidRDefault="00F4365C">
      <w:pPr>
        <w:pStyle w:val="A4"/>
        <w:widowControl w:val="0"/>
        <w:ind w:left="108" w:hanging="108"/>
      </w:pPr>
    </w:p>
    <w:sectPr w:rsidR="00F4365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C9" w:rsidRDefault="008C59C9">
      <w:r>
        <w:separator/>
      </w:r>
    </w:p>
  </w:endnote>
  <w:endnote w:type="continuationSeparator" w:id="0">
    <w:p w:rsidR="008C59C9" w:rsidRDefault="008C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5C" w:rsidRDefault="00F436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C9" w:rsidRDefault="008C59C9">
      <w:r>
        <w:separator/>
      </w:r>
    </w:p>
  </w:footnote>
  <w:footnote w:type="continuationSeparator" w:id="0">
    <w:p w:rsidR="008C59C9" w:rsidRDefault="008C5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5C" w:rsidRDefault="00F436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365C"/>
    <w:rsid w:val="00066971"/>
    <w:rsid w:val="008C59C9"/>
    <w:rsid w:val="00F4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2">
    <w:name w:val="Стиль таблицы 2"/>
    <w:rPr>
      <w:rFonts w:ascii="Helvetica" w:hAnsi="Helvetica" w:cs="Arial Unicode MS"/>
      <w:color w:val="000000"/>
    </w:rPr>
  </w:style>
  <w:style w:type="paragraph" w:customStyle="1" w:styleId="a5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a6">
    <w:name w:val="Текстовый блок"/>
    <w:rPr>
      <w:rFonts w:ascii="Helvetica" w:hAnsi="Helvetica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2">
    <w:name w:val="Стиль таблицы 2"/>
    <w:rPr>
      <w:rFonts w:ascii="Helvetica" w:hAnsi="Helvetica" w:cs="Arial Unicode MS"/>
      <w:color w:val="000000"/>
    </w:rPr>
  </w:style>
  <w:style w:type="paragraph" w:customStyle="1" w:styleId="a5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a6">
    <w:name w:val="Текстовый блок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749</Characters>
  <Application>Microsoft Office Word</Application>
  <DocSecurity>0</DocSecurity>
  <Lines>39</Lines>
  <Paragraphs>40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Grogul Alex</cp:lastModifiedBy>
  <cp:revision>2</cp:revision>
  <dcterms:created xsi:type="dcterms:W3CDTF">2016-12-14T08:57:00Z</dcterms:created>
  <dcterms:modified xsi:type="dcterms:W3CDTF">2016-12-14T08:58:00Z</dcterms:modified>
</cp:coreProperties>
</file>